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EB6" w:rsidRDefault="00332EB6" w:rsidP="00630927">
      <w:pPr>
        <w:ind w:left="720" w:right="-289"/>
        <w:jc w:val="center"/>
        <w:rPr>
          <w:rFonts w:ascii="Wide Latin" w:hAnsi="Wide Latin"/>
          <w:b/>
          <w:sz w:val="22"/>
        </w:rPr>
      </w:pPr>
    </w:p>
    <w:p w:rsidR="00332EB6" w:rsidRDefault="00332EB6" w:rsidP="00332EB6">
      <w:pPr>
        <w:ind w:right="-289"/>
        <w:rPr>
          <w:rFonts w:ascii="Wide Latin" w:hAnsi="Wide Latin"/>
          <w:b/>
          <w:sz w:val="22"/>
        </w:rPr>
      </w:pPr>
    </w:p>
    <w:p w:rsidR="00332EB6" w:rsidRDefault="00332EB6" w:rsidP="00332EB6">
      <w:pPr>
        <w:ind w:right="-289"/>
        <w:jc w:val="center"/>
        <w:rPr>
          <w:rFonts w:ascii="Marine Regular" w:hAnsi="Marine Regular"/>
          <w:b/>
          <w:sz w:val="36"/>
          <w:szCs w:val="36"/>
        </w:rPr>
      </w:pPr>
    </w:p>
    <w:p w:rsidR="00332EB6" w:rsidRPr="00332EB6" w:rsidRDefault="00630927" w:rsidP="00332EB6">
      <w:pPr>
        <w:ind w:right="-289"/>
        <w:jc w:val="center"/>
        <w:rPr>
          <w:rFonts w:ascii="Marine Regular" w:hAnsi="Marine Regular"/>
          <w:b/>
          <w:sz w:val="36"/>
          <w:szCs w:val="36"/>
        </w:rPr>
      </w:pPr>
      <w:r w:rsidRPr="00332EB6">
        <w:rPr>
          <w:rFonts w:ascii="Marine Regular" w:hAnsi="Marine Regular"/>
          <w:b/>
          <w:sz w:val="36"/>
          <w:szCs w:val="36"/>
        </w:rPr>
        <w:t>CONSEIL MUNICIPAL</w:t>
      </w:r>
    </w:p>
    <w:p w:rsidR="00332EB6" w:rsidRDefault="00332EB6" w:rsidP="00332EB6">
      <w:pPr>
        <w:ind w:right="-289"/>
        <w:jc w:val="center"/>
        <w:rPr>
          <w:rFonts w:ascii="Marine Regular" w:hAnsi="Marine Regular"/>
          <w:b/>
          <w:sz w:val="24"/>
          <w:szCs w:val="24"/>
        </w:rPr>
      </w:pPr>
    </w:p>
    <w:p w:rsidR="00332EB6" w:rsidRPr="00332EB6" w:rsidRDefault="00332EB6" w:rsidP="00332EB6">
      <w:pPr>
        <w:ind w:right="-289"/>
        <w:jc w:val="center"/>
        <w:rPr>
          <w:rFonts w:ascii="Marine Regular" w:hAnsi="Marine Regular"/>
          <w:b/>
          <w:bCs/>
          <w:sz w:val="28"/>
          <w:szCs w:val="28"/>
        </w:rPr>
      </w:pPr>
      <w:r w:rsidRPr="00332EB6">
        <w:rPr>
          <w:rFonts w:ascii="Marine Regular" w:hAnsi="Marine Regular"/>
          <w:b/>
          <w:bCs/>
          <w:sz w:val="28"/>
          <w:szCs w:val="28"/>
        </w:rPr>
        <w:t>Lundi</w:t>
      </w:r>
      <w:r w:rsidR="00630927" w:rsidRPr="00332EB6">
        <w:rPr>
          <w:rFonts w:ascii="Marine Regular" w:hAnsi="Marine Regular"/>
          <w:b/>
          <w:bCs/>
          <w:sz w:val="28"/>
          <w:szCs w:val="28"/>
        </w:rPr>
        <w:t xml:space="preserve"> </w:t>
      </w:r>
      <w:r w:rsidR="002800AA" w:rsidRPr="00332EB6">
        <w:rPr>
          <w:rFonts w:ascii="Marine Regular" w:hAnsi="Marine Regular"/>
          <w:b/>
          <w:bCs/>
          <w:sz w:val="28"/>
          <w:szCs w:val="28"/>
        </w:rPr>
        <w:t>11</w:t>
      </w:r>
      <w:r w:rsidR="00976D0E" w:rsidRPr="00332EB6">
        <w:rPr>
          <w:rFonts w:ascii="Marine Regular" w:hAnsi="Marine Regular"/>
          <w:b/>
          <w:bCs/>
          <w:sz w:val="28"/>
          <w:szCs w:val="28"/>
        </w:rPr>
        <w:t xml:space="preserve"> </w:t>
      </w:r>
      <w:r w:rsidR="002800AA" w:rsidRPr="00332EB6">
        <w:rPr>
          <w:rFonts w:ascii="Marine Regular" w:hAnsi="Marine Regular"/>
          <w:b/>
          <w:bCs/>
          <w:sz w:val="28"/>
          <w:szCs w:val="28"/>
        </w:rPr>
        <w:t>décembre</w:t>
      </w:r>
      <w:r w:rsidR="00630927" w:rsidRPr="00332EB6">
        <w:rPr>
          <w:rFonts w:ascii="Marine Regular" w:hAnsi="Marine Regular"/>
          <w:b/>
          <w:bCs/>
          <w:sz w:val="28"/>
          <w:szCs w:val="28"/>
        </w:rPr>
        <w:t xml:space="preserve"> </w:t>
      </w:r>
      <w:r w:rsidRPr="00332EB6">
        <w:rPr>
          <w:rFonts w:ascii="Marine Regular" w:hAnsi="Marine Regular"/>
          <w:b/>
          <w:bCs/>
          <w:sz w:val="28"/>
          <w:szCs w:val="28"/>
        </w:rPr>
        <w:t>2023 à 20 h</w:t>
      </w:r>
    </w:p>
    <w:p w:rsidR="00332EB6" w:rsidRPr="00332EB6" w:rsidRDefault="00332EB6" w:rsidP="00332EB6">
      <w:pPr>
        <w:ind w:right="-289"/>
        <w:jc w:val="center"/>
        <w:rPr>
          <w:rFonts w:ascii="Marine Regular" w:hAnsi="Marine Regular"/>
          <w:b/>
          <w:bCs/>
          <w:sz w:val="28"/>
          <w:szCs w:val="28"/>
        </w:rPr>
      </w:pPr>
    </w:p>
    <w:p w:rsidR="00332EB6" w:rsidRPr="00332EB6" w:rsidRDefault="00332EB6" w:rsidP="00332EB6">
      <w:pPr>
        <w:ind w:right="-289"/>
        <w:jc w:val="center"/>
        <w:rPr>
          <w:rFonts w:ascii="Marine Regular" w:hAnsi="Marine Regular"/>
          <w:b/>
          <w:bCs/>
          <w:sz w:val="28"/>
          <w:szCs w:val="28"/>
        </w:rPr>
      </w:pPr>
      <w:r w:rsidRPr="00332EB6">
        <w:rPr>
          <w:rFonts w:ascii="Marine Regular" w:hAnsi="Marine Regular"/>
          <w:b/>
          <w:bCs/>
          <w:sz w:val="28"/>
          <w:szCs w:val="28"/>
        </w:rPr>
        <w:t>Bâtiment A « La Coursive »</w:t>
      </w:r>
    </w:p>
    <w:p w:rsidR="00630927" w:rsidRPr="006B314F" w:rsidRDefault="00630927" w:rsidP="00630927">
      <w:pPr>
        <w:rPr>
          <w:rFonts w:ascii="Marine Regular" w:hAnsi="Marine Regular"/>
          <w:sz w:val="18"/>
        </w:rPr>
      </w:pPr>
    </w:p>
    <w:p w:rsidR="00630927" w:rsidRPr="006B314F" w:rsidRDefault="00630927" w:rsidP="00630927">
      <w:pPr>
        <w:rPr>
          <w:rFonts w:ascii="Marine Regular" w:hAnsi="Marine Regular"/>
          <w:sz w:val="18"/>
        </w:rPr>
      </w:pPr>
    </w:p>
    <w:p w:rsidR="009548BD" w:rsidRPr="006B314F" w:rsidRDefault="009548BD" w:rsidP="005768A6">
      <w:pPr>
        <w:rPr>
          <w:rFonts w:ascii="Marine Regular" w:hAnsi="Marine Regular"/>
          <w:b/>
          <w:sz w:val="28"/>
          <w:szCs w:val="28"/>
          <w:u w:val="single"/>
        </w:rPr>
      </w:pPr>
    </w:p>
    <w:p w:rsidR="002375F5" w:rsidRPr="006B314F" w:rsidRDefault="002375F5" w:rsidP="005768A6">
      <w:pPr>
        <w:rPr>
          <w:rFonts w:ascii="Marine Regular" w:hAnsi="Marine Regular"/>
          <w:b/>
          <w:sz w:val="28"/>
          <w:szCs w:val="28"/>
          <w:u w:val="single"/>
        </w:rPr>
      </w:pPr>
    </w:p>
    <w:p w:rsidR="00026197" w:rsidRPr="00332EB6" w:rsidRDefault="00026197" w:rsidP="00332EB6">
      <w:pPr>
        <w:jc w:val="center"/>
        <w:rPr>
          <w:rFonts w:ascii="Marine Regular" w:hAnsi="Marine Regular"/>
          <w:b/>
          <w:sz w:val="28"/>
          <w:szCs w:val="28"/>
        </w:rPr>
      </w:pPr>
      <w:r w:rsidRPr="00332EB6">
        <w:rPr>
          <w:rFonts w:ascii="Marine Regular" w:hAnsi="Marine Regular"/>
          <w:b/>
          <w:sz w:val="28"/>
          <w:szCs w:val="28"/>
        </w:rPr>
        <w:t>ORDRE DU JOUR</w:t>
      </w:r>
    </w:p>
    <w:p w:rsidR="00332EB6" w:rsidRPr="006B314F" w:rsidRDefault="00332EB6" w:rsidP="00332EB6">
      <w:pPr>
        <w:jc w:val="center"/>
        <w:rPr>
          <w:rFonts w:ascii="Marine Regular" w:hAnsi="Marine Regular"/>
          <w:b/>
          <w:sz w:val="28"/>
          <w:szCs w:val="28"/>
          <w:u w:val="single"/>
        </w:rPr>
      </w:pPr>
    </w:p>
    <w:p w:rsidR="004D3D8C" w:rsidRDefault="00FC6A28" w:rsidP="00332EB6">
      <w:pPr>
        <w:spacing w:line="276" w:lineRule="auto"/>
        <w:jc w:val="center"/>
        <w:rPr>
          <w:rFonts w:ascii="Marine Regular" w:hAnsi="Marine Regular"/>
        </w:rPr>
      </w:pPr>
      <w:r w:rsidRPr="006B314F">
        <w:rPr>
          <w:rFonts w:ascii="Marine Regular" w:hAnsi="Marine Regular"/>
        </w:rPr>
        <w:t>Adoption le procès-verbal de la séance</w:t>
      </w:r>
      <w:r w:rsidR="004D3D8C" w:rsidRPr="006B314F">
        <w:rPr>
          <w:rFonts w:ascii="Marine Regular" w:hAnsi="Marine Regular"/>
        </w:rPr>
        <w:t xml:space="preserve"> du </w:t>
      </w:r>
      <w:r w:rsidR="002800AA" w:rsidRPr="006B314F">
        <w:rPr>
          <w:rFonts w:ascii="Marine Regular" w:hAnsi="Marine Regular"/>
        </w:rPr>
        <w:t>16</w:t>
      </w:r>
      <w:r w:rsidR="00976D0E" w:rsidRPr="006B314F">
        <w:rPr>
          <w:rFonts w:ascii="Marine Regular" w:hAnsi="Marine Regular"/>
        </w:rPr>
        <w:t xml:space="preserve"> </w:t>
      </w:r>
      <w:r w:rsidR="004F2B25" w:rsidRPr="006B314F">
        <w:rPr>
          <w:rFonts w:ascii="Marine Regular" w:hAnsi="Marine Regular"/>
        </w:rPr>
        <w:t>octobre</w:t>
      </w:r>
      <w:r w:rsidR="004D3D8C" w:rsidRPr="006B314F">
        <w:rPr>
          <w:rFonts w:ascii="Marine Regular" w:hAnsi="Marine Regular"/>
        </w:rPr>
        <w:t xml:space="preserve"> </w:t>
      </w:r>
      <w:r w:rsidR="003D71E8" w:rsidRPr="006B314F">
        <w:rPr>
          <w:rFonts w:ascii="Marine Regular" w:hAnsi="Marine Regular"/>
        </w:rPr>
        <w:t>202</w:t>
      </w:r>
      <w:r w:rsidR="002800AA" w:rsidRPr="006B314F">
        <w:rPr>
          <w:rFonts w:ascii="Marine Regular" w:hAnsi="Marine Regular"/>
        </w:rPr>
        <w:t>3</w:t>
      </w:r>
      <w:r w:rsidR="004D3D8C" w:rsidRPr="006B314F">
        <w:rPr>
          <w:rFonts w:ascii="Marine Regular" w:hAnsi="Marine Regular"/>
        </w:rPr>
        <w:t>,</w:t>
      </w:r>
    </w:p>
    <w:p w:rsidR="00332EB6" w:rsidRPr="006B314F" w:rsidRDefault="00332EB6" w:rsidP="00332EB6">
      <w:pPr>
        <w:spacing w:line="276" w:lineRule="auto"/>
        <w:ind w:left="709"/>
        <w:jc w:val="center"/>
        <w:rPr>
          <w:rFonts w:ascii="Marine Regular" w:hAnsi="Marine Regular"/>
        </w:rPr>
      </w:pPr>
    </w:p>
    <w:p w:rsidR="004D3D8C" w:rsidRPr="006B314F" w:rsidRDefault="004D3D8C" w:rsidP="00332EB6">
      <w:pPr>
        <w:spacing w:line="276" w:lineRule="auto"/>
        <w:jc w:val="center"/>
        <w:rPr>
          <w:rFonts w:ascii="Marine Regular" w:hAnsi="Marine Regular"/>
        </w:rPr>
      </w:pPr>
      <w:r w:rsidRPr="006B314F">
        <w:rPr>
          <w:rFonts w:ascii="Marine Regular" w:hAnsi="Marine Regular"/>
        </w:rPr>
        <w:t>Décisions prises en vertu de la délégation permanente,</w:t>
      </w:r>
    </w:p>
    <w:p w:rsidR="00E91115" w:rsidRDefault="00E91115" w:rsidP="005768A6">
      <w:pPr>
        <w:ind w:left="708"/>
        <w:rPr>
          <w:rFonts w:ascii="Marine Regular" w:eastAsia="Arial Unicode MS" w:hAnsi="Marine Regular"/>
        </w:rPr>
      </w:pPr>
    </w:p>
    <w:p w:rsidR="00332EB6" w:rsidRDefault="00332EB6" w:rsidP="005768A6">
      <w:pPr>
        <w:ind w:left="708"/>
        <w:rPr>
          <w:rFonts w:ascii="Marine Regular" w:eastAsia="Arial Unicode MS" w:hAnsi="Marine Regular"/>
        </w:rPr>
      </w:pPr>
    </w:p>
    <w:p w:rsidR="00332EB6" w:rsidRPr="006B314F" w:rsidRDefault="00332EB6" w:rsidP="005768A6">
      <w:pPr>
        <w:ind w:left="708"/>
        <w:rPr>
          <w:rFonts w:ascii="Marine Regular" w:eastAsia="Arial Unicode MS" w:hAnsi="Marine Regular"/>
        </w:rPr>
      </w:pPr>
    </w:p>
    <w:p w:rsidR="00ED43F2" w:rsidRPr="00332EB6" w:rsidRDefault="00ED43F2" w:rsidP="00ED43F2">
      <w:pPr>
        <w:pStyle w:val="Retraitcorpsdetexte"/>
        <w:spacing w:before="40" w:after="40" w:line="240" w:lineRule="auto"/>
        <w:ind w:left="181" w:hanging="181"/>
        <w:rPr>
          <w:rFonts w:ascii="Marine Regular" w:hAnsi="Marine Regular"/>
          <w:b/>
          <w:bCs/>
          <w:sz w:val="22"/>
          <w:szCs w:val="22"/>
          <w:u w:val="single"/>
        </w:rPr>
      </w:pPr>
      <w:r w:rsidRPr="00332EB6">
        <w:rPr>
          <w:rFonts w:ascii="Marine Regular" w:hAnsi="Marine Regular"/>
          <w:b/>
          <w:bCs/>
          <w:sz w:val="22"/>
          <w:szCs w:val="22"/>
        </w:rPr>
        <w:t xml:space="preserve">I – </w:t>
      </w:r>
      <w:r w:rsidR="0016721D" w:rsidRPr="00332EB6">
        <w:rPr>
          <w:rFonts w:ascii="Marine Regular" w:hAnsi="Marine Regular"/>
          <w:b/>
          <w:bCs/>
          <w:sz w:val="22"/>
          <w:szCs w:val="22"/>
          <w:u w:val="single"/>
        </w:rPr>
        <w:t>RESSOURCES</w:t>
      </w:r>
    </w:p>
    <w:p w:rsidR="00E91115" w:rsidRPr="00332EB6" w:rsidRDefault="00E91115" w:rsidP="005768A6">
      <w:pPr>
        <w:ind w:left="708"/>
        <w:rPr>
          <w:rFonts w:ascii="Marine Regular" w:eastAsia="Arial Unicode MS" w:hAnsi="Marine Regular"/>
          <w:sz w:val="22"/>
          <w:szCs w:val="22"/>
        </w:rPr>
      </w:pPr>
    </w:p>
    <w:p w:rsidR="009E1E9E" w:rsidRPr="00332EB6" w:rsidRDefault="002800AA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Décision modificative n°3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393E35" w:rsidRPr="00332EB6" w:rsidRDefault="002800AA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Admission</w:t>
      </w:r>
      <w:r w:rsidR="009D6DD7" w:rsidRPr="00332EB6">
        <w:rPr>
          <w:rFonts w:ascii="Marine Regular" w:hAnsi="Marine Regular"/>
          <w:sz w:val="22"/>
          <w:szCs w:val="22"/>
        </w:rPr>
        <w:t xml:space="preserve"> de titres de recettes</w:t>
      </w:r>
      <w:r w:rsidRPr="00332EB6">
        <w:rPr>
          <w:rFonts w:ascii="Marine Regular" w:hAnsi="Marine Regular"/>
          <w:sz w:val="22"/>
          <w:szCs w:val="22"/>
        </w:rPr>
        <w:t xml:space="preserve"> en non valeurs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97325E" w:rsidRPr="00332EB6" w:rsidRDefault="002800AA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 xml:space="preserve">Ouverture </w:t>
      </w:r>
      <w:r w:rsidR="00CE3FB7" w:rsidRPr="00332EB6">
        <w:rPr>
          <w:rFonts w:ascii="Marine Regular" w:hAnsi="Marine Regular"/>
          <w:sz w:val="22"/>
          <w:szCs w:val="22"/>
        </w:rPr>
        <w:t>anticipée de</w:t>
      </w:r>
      <w:r w:rsidRPr="00332EB6">
        <w:rPr>
          <w:rFonts w:ascii="Marine Regular" w:hAnsi="Marine Regular"/>
          <w:sz w:val="22"/>
          <w:szCs w:val="22"/>
        </w:rPr>
        <w:t xml:space="preserve"> crédits d’investissement </w:t>
      </w:r>
      <w:r w:rsidR="009D6DD7" w:rsidRPr="00332EB6">
        <w:rPr>
          <w:rFonts w:ascii="Marine Regular" w:hAnsi="Marine Regular"/>
          <w:sz w:val="22"/>
          <w:szCs w:val="22"/>
        </w:rPr>
        <w:t>au budget</w:t>
      </w:r>
      <w:r w:rsidRPr="00332EB6">
        <w:rPr>
          <w:rFonts w:ascii="Marine Regular" w:hAnsi="Marine Regular"/>
          <w:sz w:val="22"/>
          <w:szCs w:val="22"/>
        </w:rPr>
        <w:t xml:space="preserve"> 2024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9C5554" w:rsidRPr="00332EB6" w:rsidRDefault="002375F5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Adoption du référentiel budgétaire et comptable M57,</w:t>
      </w:r>
    </w:p>
    <w:p w:rsidR="00865E39" w:rsidRPr="00332EB6" w:rsidRDefault="002800AA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Détermination des durées d’amortissement à compter du 1</w:t>
      </w:r>
      <w:r w:rsidRPr="00332EB6">
        <w:rPr>
          <w:rFonts w:ascii="Marine Regular" w:hAnsi="Marine Regular"/>
          <w:sz w:val="22"/>
          <w:szCs w:val="22"/>
          <w:vertAlign w:val="superscript"/>
        </w:rPr>
        <w:t>er</w:t>
      </w:r>
      <w:r w:rsidRPr="00332EB6">
        <w:rPr>
          <w:rFonts w:ascii="Marine Regular" w:hAnsi="Marine Regular"/>
          <w:sz w:val="22"/>
          <w:szCs w:val="22"/>
        </w:rPr>
        <w:t xml:space="preserve"> janvier 2024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9C5554" w:rsidRPr="00332EB6" w:rsidRDefault="00E87C7A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Modification du R</w:t>
      </w:r>
      <w:r w:rsidR="002800AA" w:rsidRPr="00332EB6">
        <w:rPr>
          <w:rFonts w:ascii="Marine Regular" w:hAnsi="Marine Regular"/>
          <w:sz w:val="22"/>
          <w:szCs w:val="22"/>
        </w:rPr>
        <w:t>èglement du télétravail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3727E3" w:rsidRPr="00332EB6" w:rsidRDefault="00E63FCD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Recrutement d’un Coordonnateur du Contrat Local de Santé sur un c</w:t>
      </w:r>
      <w:r w:rsidR="002800AA" w:rsidRPr="00332EB6">
        <w:rPr>
          <w:rFonts w:ascii="Marine Regular" w:hAnsi="Marine Regular"/>
          <w:sz w:val="22"/>
          <w:szCs w:val="22"/>
        </w:rPr>
        <w:t>ontrat de projet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9D3AD4" w:rsidRPr="00332EB6" w:rsidRDefault="002800AA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Avantages en nature</w:t>
      </w:r>
      <w:r w:rsidR="00CE3FB7" w:rsidRPr="00332EB6">
        <w:rPr>
          <w:rFonts w:ascii="Marine Regular" w:hAnsi="Marine Regular"/>
          <w:sz w:val="22"/>
          <w:szCs w:val="22"/>
        </w:rPr>
        <w:t xml:space="preserve"> accordés au personnel par la collectivité pour l’année 2024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332EB6" w:rsidRPr="00332EB6" w:rsidRDefault="00332EB6" w:rsidP="00332EB6">
      <w:pPr>
        <w:spacing w:line="276" w:lineRule="auto"/>
        <w:jc w:val="both"/>
        <w:rPr>
          <w:rFonts w:ascii="Marine Regular" w:hAnsi="Marine Regular"/>
          <w:sz w:val="22"/>
          <w:szCs w:val="22"/>
        </w:rPr>
      </w:pPr>
    </w:p>
    <w:p w:rsidR="00CC6D70" w:rsidRPr="00332EB6" w:rsidRDefault="00CC6D70" w:rsidP="005768A6">
      <w:pPr>
        <w:ind w:left="708"/>
        <w:rPr>
          <w:rFonts w:ascii="Marine Regular" w:eastAsia="Arial Unicode MS" w:hAnsi="Marine Regular"/>
          <w:sz w:val="22"/>
          <w:szCs w:val="22"/>
        </w:rPr>
      </w:pPr>
    </w:p>
    <w:p w:rsidR="00ED43F2" w:rsidRPr="00332EB6" w:rsidRDefault="00ED43F2" w:rsidP="00ED43F2">
      <w:pPr>
        <w:pStyle w:val="Retraitcorpsdetexte"/>
        <w:spacing w:before="40" w:after="40" w:line="240" w:lineRule="auto"/>
        <w:ind w:left="181" w:hanging="181"/>
        <w:rPr>
          <w:rFonts w:ascii="Marine Regular" w:hAnsi="Marine Regular"/>
          <w:b/>
          <w:bCs/>
          <w:sz w:val="22"/>
          <w:szCs w:val="22"/>
        </w:rPr>
      </w:pPr>
      <w:r w:rsidRPr="00332EB6">
        <w:rPr>
          <w:rFonts w:ascii="Marine Regular" w:hAnsi="Marine Regular"/>
          <w:b/>
          <w:bCs/>
          <w:sz w:val="22"/>
          <w:szCs w:val="22"/>
        </w:rPr>
        <w:t xml:space="preserve">II – </w:t>
      </w:r>
      <w:r w:rsidR="0016721D" w:rsidRPr="00332EB6">
        <w:rPr>
          <w:rFonts w:ascii="Marine Regular" w:hAnsi="Marine Regular"/>
          <w:b/>
          <w:bCs/>
          <w:sz w:val="22"/>
          <w:szCs w:val="22"/>
          <w:u w:val="single"/>
        </w:rPr>
        <w:t>VILLE APPRENANTE ET BIENVEILLANTE</w:t>
      </w:r>
    </w:p>
    <w:p w:rsidR="003B64DD" w:rsidRPr="00332EB6" w:rsidRDefault="003B64DD" w:rsidP="00ED43F2">
      <w:pPr>
        <w:ind w:left="708"/>
        <w:rPr>
          <w:rFonts w:ascii="Marine Regular" w:eastAsia="Arial Unicode MS" w:hAnsi="Marine Regular"/>
          <w:sz w:val="22"/>
          <w:szCs w:val="22"/>
        </w:rPr>
      </w:pPr>
    </w:p>
    <w:p w:rsidR="00340529" w:rsidRPr="00332EB6" w:rsidRDefault="00CE3FB7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Attribution d’une s</w:t>
      </w:r>
      <w:r w:rsidR="00E63FCD" w:rsidRPr="00332EB6">
        <w:rPr>
          <w:rFonts w:ascii="Marine Regular" w:hAnsi="Marine Regular"/>
          <w:sz w:val="22"/>
          <w:szCs w:val="22"/>
        </w:rPr>
        <w:t>ubvention</w:t>
      </w:r>
      <w:r w:rsidR="005A0E19" w:rsidRPr="00332EB6">
        <w:rPr>
          <w:rFonts w:ascii="Marine Regular" w:hAnsi="Marine Regular"/>
          <w:sz w:val="22"/>
          <w:szCs w:val="22"/>
        </w:rPr>
        <w:t xml:space="preserve"> exceptionnelle à</w:t>
      </w:r>
      <w:r w:rsidRPr="00332EB6">
        <w:rPr>
          <w:rFonts w:ascii="Marine Regular" w:hAnsi="Marine Regular"/>
          <w:sz w:val="22"/>
          <w:szCs w:val="22"/>
        </w:rPr>
        <w:t xml:space="preserve"> l’</w:t>
      </w:r>
      <w:r w:rsidR="00917938" w:rsidRPr="00332EB6">
        <w:rPr>
          <w:rFonts w:ascii="Marine Regular" w:hAnsi="Marine Regular"/>
          <w:sz w:val="22"/>
          <w:szCs w:val="22"/>
        </w:rPr>
        <w:t xml:space="preserve">association </w:t>
      </w:r>
      <w:r w:rsidRPr="00332EB6">
        <w:rPr>
          <w:rFonts w:ascii="Marine Regular" w:hAnsi="Marine Regular"/>
          <w:sz w:val="22"/>
          <w:szCs w:val="22"/>
        </w:rPr>
        <w:t>« </w:t>
      </w:r>
      <w:proofErr w:type="spellStart"/>
      <w:r w:rsidR="00917938" w:rsidRPr="00332EB6">
        <w:rPr>
          <w:rFonts w:ascii="Marine Regular" w:hAnsi="Marine Regular"/>
          <w:sz w:val="22"/>
          <w:szCs w:val="22"/>
        </w:rPr>
        <w:t>Lanthaie</w:t>
      </w:r>
      <w:proofErr w:type="spellEnd"/>
      <w:r w:rsidRPr="00332EB6">
        <w:rPr>
          <w:rFonts w:ascii="Marine Regular" w:hAnsi="Marine Regular"/>
          <w:sz w:val="22"/>
          <w:szCs w:val="22"/>
        </w:rPr>
        <w:t> »</w:t>
      </w:r>
      <w:r w:rsidR="006B5313" w:rsidRPr="00332EB6">
        <w:rPr>
          <w:rFonts w:ascii="Marine Regular" w:hAnsi="Marine Regular"/>
          <w:sz w:val="22"/>
          <w:szCs w:val="22"/>
        </w:rPr>
        <w:t xml:space="preserve"> pour l’année 2023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4A563B" w:rsidRPr="00332EB6" w:rsidRDefault="00CE3FB7" w:rsidP="009548BD">
      <w:pPr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Attribution d’une s</w:t>
      </w:r>
      <w:r w:rsidR="00E63FCD" w:rsidRPr="00332EB6">
        <w:rPr>
          <w:rFonts w:ascii="Marine Regular" w:hAnsi="Marine Regular"/>
          <w:sz w:val="22"/>
          <w:szCs w:val="22"/>
        </w:rPr>
        <w:t>ubvention</w:t>
      </w:r>
      <w:r w:rsidR="005A0E19" w:rsidRPr="00332EB6">
        <w:rPr>
          <w:rFonts w:ascii="Marine Regular" w:hAnsi="Marine Regular"/>
          <w:sz w:val="22"/>
          <w:szCs w:val="22"/>
        </w:rPr>
        <w:t xml:space="preserve"> exceptionnelle à</w:t>
      </w:r>
      <w:r w:rsidRPr="00332EB6">
        <w:rPr>
          <w:rFonts w:ascii="Marine Regular" w:hAnsi="Marine Regular"/>
          <w:sz w:val="22"/>
          <w:szCs w:val="22"/>
        </w:rPr>
        <w:t xml:space="preserve"> l’</w:t>
      </w:r>
      <w:r w:rsidR="00917938" w:rsidRPr="00332EB6">
        <w:rPr>
          <w:rFonts w:ascii="Marine Regular" w:hAnsi="Marine Regular"/>
          <w:sz w:val="22"/>
          <w:szCs w:val="22"/>
        </w:rPr>
        <w:t xml:space="preserve">association </w:t>
      </w:r>
      <w:r w:rsidRPr="00332EB6">
        <w:rPr>
          <w:rFonts w:ascii="Marine Regular" w:hAnsi="Marine Regular"/>
          <w:sz w:val="22"/>
          <w:szCs w:val="22"/>
        </w:rPr>
        <w:t>« </w:t>
      </w:r>
      <w:r w:rsidR="00917938" w:rsidRPr="00332EB6">
        <w:rPr>
          <w:rFonts w:ascii="Marine Regular" w:hAnsi="Marine Regular"/>
          <w:sz w:val="22"/>
          <w:szCs w:val="22"/>
        </w:rPr>
        <w:t>Danse de vivre</w:t>
      </w:r>
      <w:r w:rsidRPr="00332EB6">
        <w:rPr>
          <w:rFonts w:ascii="Marine Regular" w:hAnsi="Marine Regular"/>
          <w:sz w:val="22"/>
          <w:szCs w:val="22"/>
        </w:rPr>
        <w:t> »</w:t>
      </w:r>
      <w:r w:rsidR="00BC2830" w:rsidRPr="00332EB6">
        <w:rPr>
          <w:rFonts w:ascii="Marine Regular" w:hAnsi="Marine Regular"/>
          <w:sz w:val="22"/>
          <w:szCs w:val="22"/>
        </w:rPr>
        <w:t xml:space="preserve"> pour l’année 2023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A83A5D" w:rsidRPr="00332EB6" w:rsidRDefault="00A83A5D" w:rsidP="00A83A5D">
      <w:pPr>
        <w:pStyle w:val="Paragraphedeliste"/>
        <w:numPr>
          <w:ilvl w:val="0"/>
          <w:numId w:val="12"/>
        </w:numPr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Convention avec le Conseil départemental de Seine-et-Marne pour l’attribution d’une subvention</w:t>
      </w:r>
      <w:r w:rsidR="00332EB6">
        <w:rPr>
          <w:rFonts w:ascii="Marine Regular" w:hAnsi="Marine Regular"/>
          <w:sz w:val="22"/>
          <w:szCs w:val="22"/>
        </w:rPr>
        <w:t xml:space="preserve"> </w:t>
      </w:r>
      <w:r w:rsidRPr="00332EB6">
        <w:rPr>
          <w:rFonts w:ascii="Marine Regular" w:hAnsi="Marine Regular"/>
          <w:sz w:val="22"/>
          <w:szCs w:val="22"/>
        </w:rPr>
        <w:t xml:space="preserve">relative </w:t>
      </w:r>
      <w:r w:rsidRPr="00332EB6">
        <w:rPr>
          <w:rFonts w:ascii="Marine Regular" w:hAnsi="Marine Regular"/>
          <w:bCs/>
          <w:sz w:val="22"/>
          <w:szCs w:val="22"/>
        </w:rPr>
        <w:t>aux coûts de fonctionnement des équipements sportifs utilisés dans le cadre de l’EPS aux collèges</w:t>
      </w:r>
      <w:r w:rsidR="002375F5" w:rsidRPr="00332EB6">
        <w:rPr>
          <w:rFonts w:ascii="Marine Regular" w:hAnsi="Marine Regular"/>
          <w:bCs/>
          <w:sz w:val="22"/>
          <w:szCs w:val="22"/>
        </w:rPr>
        <w:t>,</w:t>
      </w:r>
    </w:p>
    <w:p w:rsidR="00832CFC" w:rsidRPr="00332EB6" w:rsidRDefault="00832CFC" w:rsidP="00832CFC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Structure Information Jeunesse (SIJ) – Modification du règl</w:t>
      </w:r>
      <w:r w:rsidR="002375F5" w:rsidRPr="00332EB6">
        <w:rPr>
          <w:rFonts w:ascii="Marine Regular" w:hAnsi="Marine Regular"/>
          <w:sz w:val="22"/>
          <w:szCs w:val="22"/>
        </w:rPr>
        <w:t>ement intérieur de la structure,</w:t>
      </w:r>
    </w:p>
    <w:p w:rsidR="00332EB6" w:rsidRPr="00332EB6" w:rsidRDefault="00332EB6" w:rsidP="00332EB6">
      <w:pPr>
        <w:spacing w:line="276" w:lineRule="auto"/>
        <w:jc w:val="both"/>
        <w:rPr>
          <w:rFonts w:ascii="Marine Regular" w:hAnsi="Marine Regular"/>
          <w:sz w:val="22"/>
          <w:szCs w:val="22"/>
        </w:rPr>
      </w:pPr>
    </w:p>
    <w:p w:rsidR="00832CFC" w:rsidRPr="00332EB6" w:rsidRDefault="00832CFC" w:rsidP="00A83A5D">
      <w:pPr>
        <w:spacing w:line="276" w:lineRule="auto"/>
        <w:ind w:left="709"/>
        <w:rPr>
          <w:rFonts w:ascii="Marine Regular" w:eastAsia="Arial Unicode MS" w:hAnsi="Marine Regular"/>
          <w:i/>
          <w:sz w:val="22"/>
          <w:szCs w:val="22"/>
        </w:rPr>
      </w:pPr>
    </w:p>
    <w:p w:rsidR="003E669C" w:rsidRPr="00332EB6" w:rsidRDefault="003E669C" w:rsidP="003E669C">
      <w:pPr>
        <w:pStyle w:val="Retraitcorpsdetexte"/>
        <w:spacing w:before="40" w:after="40" w:line="240" w:lineRule="auto"/>
        <w:ind w:left="181" w:hanging="181"/>
        <w:rPr>
          <w:rFonts w:ascii="Marine Regular" w:hAnsi="Marine Regular"/>
          <w:b/>
          <w:bCs/>
          <w:sz w:val="22"/>
          <w:szCs w:val="22"/>
        </w:rPr>
      </w:pPr>
      <w:r w:rsidRPr="00332EB6">
        <w:rPr>
          <w:rFonts w:ascii="Marine Regular" w:hAnsi="Marine Regular"/>
          <w:b/>
          <w:bCs/>
          <w:sz w:val="22"/>
          <w:szCs w:val="22"/>
        </w:rPr>
        <w:t xml:space="preserve">III – </w:t>
      </w:r>
      <w:r w:rsidRPr="00332EB6">
        <w:rPr>
          <w:rFonts w:ascii="Marine Regular" w:hAnsi="Marine Regular"/>
          <w:b/>
          <w:bCs/>
          <w:sz w:val="22"/>
          <w:szCs w:val="22"/>
          <w:u w:val="single"/>
        </w:rPr>
        <w:t>AMENAGEMENT DU CADRE DE VIE</w:t>
      </w:r>
    </w:p>
    <w:p w:rsidR="003E669C" w:rsidRPr="00332EB6" w:rsidRDefault="003E669C" w:rsidP="00ED43F2">
      <w:pPr>
        <w:ind w:left="708"/>
        <w:rPr>
          <w:rFonts w:ascii="Marine Regular" w:eastAsia="Arial Unicode MS" w:hAnsi="Marine Regular"/>
          <w:sz w:val="22"/>
          <w:szCs w:val="22"/>
        </w:rPr>
      </w:pPr>
    </w:p>
    <w:p w:rsidR="009D6DD7" w:rsidRPr="00332EB6" w:rsidRDefault="00E63FCD" w:rsidP="00791844">
      <w:pPr>
        <w:pStyle w:val="Paragraphedeliste"/>
        <w:numPr>
          <w:ilvl w:val="0"/>
          <w:numId w:val="12"/>
        </w:numPr>
        <w:spacing w:line="276" w:lineRule="auto"/>
        <w:ind w:left="709"/>
        <w:jc w:val="both"/>
        <w:rPr>
          <w:rFonts w:ascii="Marine Regular" w:eastAsia="Arial Unicode MS" w:hAnsi="Marine Regular"/>
          <w:i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 xml:space="preserve">Fonds d’Aménagement Communal </w:t>
      </w:r>
      <w:r w:rsidR="009D6DD7" w:rsidRPr="00332EB6">
        <w:rPr>
          <w:rFonts w:ascii="Marine Regular" w:hAnsi="Marine Regular"/>
          <w:sz w:val="22"/>
          <w:szCs w:val="22"/>
        </w:rPr>
        <w:t>– Approbation du projet de contrat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2800AA" w:rsidRPr="00332EB6" w:rsidRDefault="009D6DD7" w:rsidP="00E63FCD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b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 xml:space="preserve">Convention d’occupation privative du domaine public avec la société </w:t>
      </w:r>
      <w:proofErr w:type="spellStart"/>
      <w:r w:rsidRPr="00332EB6">
        <w:rPr>
          <w:rFonts w:ascii="Marine Regular" w:hAnsi="Marine Regular"/>
          <w:sz w:val="22"/>
          <w:szCs w:val="22"/>
        </w:rPr>
        <w:t>Cellnex</w:t>
      </w:r>
      <w:proofErr w:type="spellEnd"/>
      <w:r w:rsidRPr="00332EB6">
        <w:rPr>
          <w:rFonts w:ascii="Marine Regular" w:hAnsi="Marine Regular"/>
          <w:sz w:val="22"/>
          <w:szCs w:val="22"/>
        </w:rPr>
        <w:t xml:space="preserve"> France pour l’installation et l’exploitation d’infrastructures et d’équipements de radiotéléphonie mobile</w:t>
      </w:r>
      <w:r w:rsidR="002375F5" w:rsidRPr="00332EB6">
        <w:rPr>
          <w:rFonts w:ascii="Marine Regular" w:hAnsi="Marine Regular"/>
          <w:sz w:val="22"/>
          <w:szCs w:val="22"/>
        </w:rPr>
        <w:t>,</w:t>
      </w:r>
    </w:p>
    <w:p w:rsidR="00332EB6" w:rsidRPr="00332EB6" w:rsidRDefault="00332EB6" w:rsidP="00332EB6">
      <w:pPr>
        <w:spacing w:line="276" w:lineRule="auto"/>
        <w:jc w:val="both"/>
        <w:rPr>
          <w:rFonts w:ascii="Marine Regular" w:hAnsi="Marine Regular"/>
          <w:b/>
          <w:sz w:val="22"/>
          <w:szCs w:val="22"/>
        </w:rPr>
      </w:pPr>
    </w:p>
    <w:p w:rsidR="00044290" w:rsidRPr="00332EB6" w:rsidRDefault="00044290" w:rsidP="002800AA">
      <w:pPr>
        <w:spacing w:line="276" w:lineRule="auto"/>
        <w:ind w:left="709"/>
        <w:rPr>
          <w:rFonts w:ascii="Marine Regular" w:eastAsia="Arial Unicode MS" w:hAnsi="Marine Regular"/>
          <w:i/>
          <w:sz w:val="22"/>
          <w:szCs w:val="22"/>
        </w:rPr>
      </w:pPr>
    </w:p>
    <w:p w:rsidR="00044290" w:rsidRPr="00332EB6" w:rsidRDefault="00044290" w:rsidP="00044290">
      <w:pPr>
        <w:pStyle w:val="Retraitcorpsdetexte"/>
        <w:spacing w:before="40" w:after="40" w:line="240" w:lineRule="auto"/>
        <w:ind w:left="181" w:hanging="181"/>
        <w:rPr>
          <w:rFonts w:ascii="Marine Regular" w:hAnsi="Marine Regular"/>
          <w:b/>
          <w:bCs/>
          <w:sz w:val="22"/>
          <w:szCs w:val="22"/>
        </w:rPr>
      </w:pPr>
      <w:r w:rsidRPr="00332EB6">
        <w:rPr>
          <w:rFonts w:ascii="Marine Regular" w:hAnsi="Marine Regular"/>
          <w:b/>
          <w:bCs/>
          <w:sz w:val="22"/>
          <w:szCs w:val="22"/>
        </w:rPr>
        <w:t xml:space="preserve">IV – </w:t>
      </w:r>
      <w:r w:rsidRPr="00332EB6">
        <w:rPr>
          <w:rFonts w:ascii="Marine Regular" w:hAnsi="Marine Regular"/>
          <w:b/>
          <w:bCs/>
          <w:sz w:val="22"/>
          <w:szCs w:val="22"/>
          <w:u w:val="single"/>
        </w:rPr>
        <w:t>DIRECTION GENERALE</w:t>
      </w:r>
      <w:r w:rsidR="00B31FD3" w:rsidRPr="00332EB6">
        <w:rPr>
          <w:rFonts w:ascii="Marine Regular" w:hAnsi="Marine Regular"/>
          <w:b/>
          <w:bCs/>
          <w:sz w:val="22"/>
          <w:szCs w:val="22"/>
          <w:u w:val="single"/>
        </w:rPr>
        <w:t xml:space="preserve"> DES SERVICES</w:t>
      </w:r>
    </w:p>
    <w:p w:rsidR="00044290" w:rsidRPr="00332EB6" w:rsidRDefault="00044290" w:rsidP="00044290">
      <w:pPr>
        <w:pStyle w:val="Paragraphedeliste"/>
        <w:spacing w:line="276" w:lineRule="auto"/>
        <w:ind w:left="709"/>
        <w:jc w:val="both"/>
        <w:rPr>
          <w:rFonts w:ascii="Marine Regular" w:eastAsia="Arial Unicode MS" w:hAnsi="Marine Regular"/>
          <w:i/>
          <w:sz w:val="22"/>
          <w:szCs w:val="22"/>
        </w:rPr>
      </w:pPr>
    </w:p>
    <w:p w:rsidR="00044290" w:rsidRPr="00332EB6" w:rsidRDefault="00044290" w:rsidP="00332EB6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="Marine Regular" w:hAnsi="Marine Regular"/>
          <w:b/>
          <w:sz w:val="22"/>
          <w:szCs w:val="22"/>
        </w:rPr>
      </w:pPr>
      <w:r w:rsidRPr="00332EB6">
        <w:rPr>
          <w:rFonts w:ascii="Marine Regular" w:hAnsi="Marine Regular"/>
          <w:sz w:val="22"/>
          <w:szCs w:val="22"/>
        </w:rPr>
        <w:t>Approbation de la convention de coordination de la Police Municipale et</w:t>
      </w:r>
      <w:r w:rsidR="007D35EB" w:rsidRPr="00332EB6">
        <w:rPr>
          <w:rFonts w:ascii="Marine Regular" w:hAnsi="Marine Regular"/>
          <w:sz w:val="22"/>
          <w:szCs w:val="22"/>
        </w:rPr>
        <w:t xml:space="preserve"> </w:t>
      </w:r>
      <w:r w:rsidRPr="00332EB6">
        <w:rPr>
          <w:rFonts w:ascii="Marine Regular" w:hAnsi="Marine Regular"/>
          <w:sz w:val="22"/>
          <w:szCs w:val="22"/>
        </w:rPr>
        <w:t>des Forces de Sécurité de l’Etat</w:t>
      </w:r>
      <w:r w:rsidR="00647F70" w:rsidRPr="00332EB6">
        <w:rPr>
          <w:rFonts w:ascii="Marine Regular" w:hAnsi="Marine Regular"/>
          <w:sz w:val="22"/>
          <w:szCs w:val="22"/>
        </w:rPr>
        <w:t xml:space="preserve"> – Commune de </w:t>
      </w:r>
      <w:proofErr w:type="spellStart"/>
      <w:r w:rsidR="00647F70" w:rsidRPr="00332EB6">
        <w:rPr>
          <w:rFonts w:ascii="Marine Regular" w:hAnsi="Marine Regular"/>
          <w:sz w:val="22"/>
          <w:szCs w:val="22"/>
        </w:rPr>
        <w:t>Lieusaint</w:t>
      </w:r>
      <w:proofErr w:type="spellEnd"/>
      <w:r w:rsidR="002375F5" w:rsidRPr="00332EB6">
        <w:rPr>
          <w:rFonts w:ascii="Marine Regular" w:hAnsi="Marine Regular"/>
          <w:sz w:val="22"/>
          <w:szCs w:val="22"/>
        </w:rPr>
        <w:t>.</w:t>
      </w:r>
    </w:p>
    <w:sectPr w:rsidR="00044290" w:rsidRPr="00332EB6" w:rsidSect="00E9111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nnon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rine Regular">
    <w:panose1 w:val="02000503040000020004"/>
    <w:charset w:val="00"/>
    <w:family w:val="auto"/>
    <w:notTrueType/>
    <w:pitch w:val="variable"/>
    <w:sig w:usb0="8000002F" w:usb1="4000004A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EE6A804"/>
    <w:lvl w:ilvl="0">
      <w:start w:val="1"/>
      <w:numFmt w:val="upperRoman"/>
      <w:lvlText w:val="%1-"/>
      <w:legacy w:legacy="1" w:legacySpace="120" w:legacyIndent="720"/>
      <w:lvlJc w:val="left"/>
      <w:pPr>
        <w:ind w:left="324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C3F0748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171F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75B5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5519B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10B97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13611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44D4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B0780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D3F96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0217A0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045E19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AC161C"/>
    <w:multiLevelType w:val="hybridMultilevel"/>
    <w:tmpl w:val="9BD8341E"/>
    <w:lvl w:ilvl="0" w:tplc="F516F8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7976D2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4891119">
    <w:abstractNumId w:val="7"/>
  </w:num>
  <w:num w:numId="2" w16cid:durableId="357970004">
    <w:abstractNumId w:val="9"/>
  </w:num>
  <w:num w:numId="3" w16cid:durableId="1362978009">
    <w:abstractNumId w:val="4"/>
  </w:num>
  <w:num w:numId="4" w16cid:durableId="922299269">
    <w:abstractNumId w:val="11"/>
  </w:num>
  <w:num w:numId="5" w16cid:durableId="424153252">
    <w:abstractNumId w:val="1"/>
  </w:num>
  <w:num w:numId="6" w16cid:durableId="1238594275">
    <w:abstractNumId w:val="0"/>
  </w:num>
  <w:num w:numId="7" w16cid:durableId="80610004">
    <w:abstractNumId w:val="3"/>
  </w:num>
  <w:num w:numId="8" w16cid:durableId="434909356">
    <w:abstractNumId w:val="13"/>
  </w:num>
  <w:num w:numId="9" w16cid:durableId="492381035">
    <w:abstractNumId w:val="2"/>
  </w:num>
  <w:num w:numId="10" w16cid:durableId="160894082">
    <w:abstractNumId w:val="10"/>
  </w:num>
  <w:num w:numId="11" w16cid:durableId="1346665028">
    <w:abstractNumId w:val="8"/>
  </w:num>
  <w:num w:numId="12" w16cid:durableId="1786264011">
    <w:abstractNumId w:val="12"/>
  </w:num>
  <w:num w:numId="13" w16cid:durableId="2328632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1888050">
    <w:abstractNumId w:val="5"/>
  </w:num>
  <w:num w:numId="15" w16cid:durableId="59908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97"/>
    <w:rsid w:val="00002A1F"/>
    <w:rsid w:val="00005ED8"/>
    <w:rsid w:val="00015BBE"/>
    <w:rsid w:val="00025F60"/>
    <w:rsid w:val="00026197"/>
    <w:rsid w:val="00031FC2"/>
    <w:rsid w:val="000366C2"/>
    <w:rsid w:val="00037BE5"/>
    <w:rsid w:val="00043DE5"/>
    <w:rsid w:val="00044290"/>
    <w:rsid w:val="00046B33"/>
    <w:rsid w:val="00055A6C"/>
    <w:rsid w:val="000566AB"/>
    <w:rsid w:val="00062222"/>
    <w:rsid w:val="00070DA4"/>
    <w:rsid w:val="0007328E"/>
    <w:rsid w:val="0007517D"/>
    <w:rsid w:val="00076716"/>
    <w:rsid w:val="00081328"/>
    <w:rsid w:val="00082702"/>
    <w:rsid w:val="000865FC"/>
    <w:rsid w:val="000B4310"/>
    <w:rsid w:val="000B4FAC"/>
    <w:rsid w:val="000B7A28"/>
    <w:rsid w:val="000C0CFD"/>
    <w:rsid w:val="000C3829"/>
    <w:rsid w:val="000D1495"/>
    <w:rsid w:val="000D42E8"/>
    <w:rsid w:val="000D5EC5"/>
    <w:rsid w:val="000E193E"/>
    <w:rsid w:val="000F00A7"/>
    <w:rsid w:val="000F29B3"/>
    <w:rsid w:val="000F4A37"/>
    <w:rsid w:val="001023CC"/>
    <w:rsid w:val="001153E6"/>
    <w:rsid w:val="00130A5F"/>
    <w:rsid w:val="00131736"/>
    <w:rsid w:val="00142D14"/>
    <w:rsid w:val="00152EA3"/>
    <w:rsid w:val="0016721D"/>
    <w:rsid w:val="0017778E"/>
    <w:rsid w:val="00177AE7"/>
    <w:rsid w:val="001835AA"/>
    <w:rsid w:val="00193EAC"/>
    <w:rsid w:val="00196816"/>
    <w:rsid w:val="001A6968"/>
    <w:rsid w:val="001A7BB0"/>
    <w:rsid w:val="001B0E5E"/>
    <w:rsid w:val="001B2558"/>
    <w:rsid w:val="001C6F51"/>
    <w:rsid w:val="001D18FB"/>
    <w:rsid w:val="001D29CD"/>
    <w:rsid w:val="001D7BA7"/>
    <w:rsid w:val="001E5EB6"/>
    <w:rsid w:val="0020157E"/>
    <w:rsid w:val="00206BD0"/>
    <w:rsid w:val="00212188"/>
    <w:rsid w:val="00224434"/>
    <w:rsid w:val="00224AF5"/>
    <w:rsid w:val="00225898"/>
    <w:rsid w:val="00225999"/>
    <w:rsid w:val="00225A4A"/>
    <w:rsid w:val="00227C7D"/>
    <w:rsid w:val="0023386C"/>
    <w:rsid w:val="00235D0F"/>
    <w:rsid w:val="002375F5"/>
    <w:rsid w:val="002526BA"/>
    <w:rsid w:val="00257943"/>
    <w:rsid w:val="00257A34"/>
    <w:rsid w:val="002602B7"/>
    <w:rsid w:val="00262DB5"/>
    <w:rsid w:val="002653A6"/>
    <w:rsid w:val="002800AA"/>
    <w:rsid w:val="00292460"/>
    <w:rsid w:val="002926C4"/>
    <w:rsid w:val="00292B06"/>
    <w:rsid w:val="002A1646"/>
    <w:rsid w:val="002A4DAE"/>
    <w:rsid w:val="002A4E82"/>
    <w:rsid w:val="002A77CF"/>
    <w:rsid w:val="002B4D35"/>
    <w:rsid w:val="002C4634"/>
    <w:rsid w:val="002D21F9"/>
    <w:rsid w:val="002D2340"/>
    <w:rsid w:val="002E1D43"/>
    <w:rsid w:val="002E58E6"/>
    <w:rsid w:val="002F4001"/>
    <w:rsid w:val="002F43F5"/>
    <w:rsid w:val="003011AB"/>
    <w:rsid w:val="00306BB7"/>
    <w:rsid w:val="0030771E"/>
    <w:rsid w:val="00325237"/>
    <w:rsid w:val="00330137"/>
    <w:rsid w:val="00332EB6"/>
    <w:rsid w:val="00337EF9"/>
    <w:rsid w:val="00340529"/>
    <w:rsid w:val="003417D8"/>
    <w:rsid w:val="00342CCC"/>
    <w:rsid w:val="00352F2A"/>
    <w:rsid w:val="003625C5"/>
    <w:rsid w:val="003629D0"/>
    <w:rsid w:val="00366279"/>
    <w:rsid w:val="00370C14"/>
    <w:rsid w:val="003727E3"/>
    <w:rsid w:val="00374DCB"/>
    <w:rsid w:val="003826CF"/>
    <w:rsid w:val="003833E3"/>
    <w:rsid w:val="00386C68"/>
    <w:rsid w:val="003908CA"/>
    <w:rsid w:val="00393E35"/>
    <w:rsid w:val="00394D87"/>
    <w:rsid w:val="00396620"/>
    <w:rsid w:val="003A1B0F"/>
    <w:rsid w:val="003B124B"/>
    <w:rsid w:val="003B1418"/>
    <w:rsid w:val="003B3AC7"/>
    <w:rsid w:val="003B64DD"/>
    <w:rsid w:val="003D5B61"/>
    <w:rsid w:val="003D71E8"/>
    <w:rsid w:val="003E16AE"/>
    <w:rsid w:val="003E196F"/>
    <w:rsid w:val="003E669C"/>
    <w:rsid w:val="003F120D"/>
    <w:rsid w:val="00413D16"/>
    <w:rsid w:val="004147DB"/>
    <w:rsid w:val="0041620A"/>
    <w:rsid w:val="0042700F"/>
    <w:rsid w:val="0044652C"/>
    <w:rsid w:val="00452C9D"/>
    <w:rsid w:val="0046248E"/>
    <w:rsid w:val="00471505"/>
    <w:rsid w:val="00495CD5"/>
    <w:rsid w:val="004A0C69"/>
    <w:rsid w:val="004A563B"/>
    <w:rsid w:val="004B423B"/>
    <w:rsid w:val="004B5456"/>
    <w:rsid w:val="004B7059"/>
    <w:rsid w:val="004D0E4E"/>
    <w:rsid w:val="004D3D8C"/>
    <w:rsid w:val="004E5854"/>
    <w:rsid w:val="004F2B25"/>
    <w:rsid w:val="004F3024"/>
    <w:rsid w:val="005103AE"/>
    <w:rsid w:val="00512864"/>
    <w:rsid w:val="00516F0F"/>
    <w:rsid w:val="00521BD0"/>
    <w:rsid w:val="0052514E"/>
    <w:rsid w:val="00525BE6"/>
    <w:rsid w:val="00534A18"/>
    <w:rsid w:val="005374E0"/>
    <w:rsid w:val="00537DEF"/>
    <w:rsid w:val="00552B5F"/>
    <w:rsid w:val="00552FAE"/>
    <w:rsid w:val="00555202"/>
    <w:rsid w:val="00555861"/>
    <w:rsid w:val="005565C4"/>
    <w:rsid w:val="005630B4"/>
    <w:rsid w:val="00574DFB"/>
    <w:rsid w:val="005768A6"/>
    <w:rsid w:val="00577774"/>
    <w:rsid w:val="005858E5"/>
    <w:rsid w:val="005A0E19"/>
    <w:rsid w:val="005A18F3"/>
    <w:rsid w:val="005A1C94"/>
    <w:rsid w:val="005A7258"/>
    <w:rsid w:val="005C5711"/>
    <w:rsid w:val="005C68D4"/>
    <w:rsid w:val="005D19C5"/>
    <w:rsid w:val="005D1F18"/>
    <w:rsid w:val="005D560C"/>
    <w:rsid w:val="005E6F52"/>
    <w:rsid w:val="005F42CF"/>
    <w:rsid w:val="00600123"/>
    <w:rsid w:val="00601BF6"/>
    <w:rsid w:val="00603B56"/>
    <w:rsid w:val="00611C60"/>
    <w:rsid w:val="006152A6"/>
    <w:rsid w:val="00617BD1"/>
    <w:rsid w:val="00621C61"/>
    <w:rsid w:val="00630927"/>
    <w:rsid w:val="00631609"/>
    <w:rsid w:val="00632F8F"/>
    <w:rsid w:val="00633AF3"/>
    <w:rsid w:val="006371D5"/>
    <w:rsid w:val="00646298"/>
    <w:rsid w:val="00647F70"/>
    <w:rsid w:val="006563F7"/>
    <w:rsid w:val="00662D17"/>
    <w:rsid w:val="00663E2B"/>
    <w:rsid w:val="00673FFD"/>
    <w:rsid w:val="00676A13"/>
    <w:rsid w:val="006814CA"/>
    <w:rsid w:val="00683803"/>
    <w:rsid w:val="00691BB8"/>
    <w:rsid w:val="00694F9B"/>
    <w:rsid w:val="00697297"/>
    <w:rsid w:val="006B0249"/>
    <w:rsid w:val="006B314F"/>
    <w:rsid w:val="006B5313"/>
    <w:rsid w:val="006C27D1"/>
    <w:rsid w:val="006C48A8"/>
    <w:rsid w:val="006F13D9"/>
    <w:rsid w:val="006F4176"/>
    <w:rsid w:val="00700119"/>
    <w:rsid w:val="007007B8"/>
    <w:rsid w:val="0070117D"/>
    <w:rsid w:val="0070294B"/>
    <w:rsid w:val="00707189"/>
    <w:rsid w:val="00712530"/>
    <w:rsid w:val="007157F6"/>
    <w:rsid w:val="00723BFF"/>
    <w:rsid w:val="00733EF5"/>
    <w:rsid w:val="007351F7"/>
    <w:rsid w:val="0075260C"/>
    <w:rsid w:val="00754943"/>
    <w:rsid w:val="00757545"/>
    <w:rsid w:val="007621C8"/>
    <w:rsid w:val="0076345A"/>
    <w:rsid w:val="00767678"/>
    <w:rsid w:val="0077327F"/>
    <w:rsid w:val="00774C77"/>
    <w:rsid w:val="00777665"/>
    <w:rsid w:val="00790732"/>
    <w:rsid w:val="00790F32"/>
    <w:rsid w:val="00791D4B"/>
    <w:rsid w:val="007943B3"/>
    <w:rsid w:val="007A2D0A"/>
    <w:rsid w:val="007A63C5"/>
    <w:rsid w:val="007B151E"/>
    <w:rsid w:val="007B1E05"/>
    <w:rsid w:val="007B72CD"/>
    <w:rsid w:val="007C6249"/>
    <w:rsid w:val="007D215E"/>
    <w:rsid w:val="007D35EB"/>
    <w:rsid w:val="007D7CD7"/>
    <w:rsid w:val="007E09D0"/>
    <w:rsid w:val="007E6CB6"/>
    <w:rsid w:val="007F167D"/>
    <w:rsid w:val="007F2DE1"/>
    <w:rsid w:val="007F534E"/>
    <w:rsid w:val="0080740F"/>
    <w:rsid w:val="00807EF7"/>
    <w:rsid w:val="00823912"/>
    <w:rsid w:val="00832CFC"/>
    <w:rsid w:val="00836CBB"/>
    <w:rsid w:val="00837C27"/>
    <w:rsid w:val="00841DEF"/>
    <w:rsid w:val="008445EF"/>
    <w:rsid w:val="0084694E"/>
    <w:rsid w:val="0085184C"/>
    <w:rsid w:val="00853F45"/>
    <w:rsid w:val="00860788"/>
    <w:rsid w:val="008616AE"/>
    <w:rsid w:val="00865E39"/>
    <w:rsid w:val="00870C6C"/>
    <w:rsid w:val="0087297E"/>
    <w:rsid w:val="008815CA"/>
    <w:rsid w:val="0088251D"/>
    <w:rsid w:val="008A0AD2"/>
    <w:rsid w:val="008A2050"/>
    <w:rsid w:val="008B0733"/>
    <w:rsid w:val="008B0830"/>
    <w:rsid w:val="008B0C44"/>
    <w:rsid w:val="008B34F5"/>
    <w:rsid w:val="008B5A8F"/>
    <w:rsid w:val="008C1034"/>
    <w:rsid w:val="008C1D7D"/>
    <w:rsid w:val="008C2CC2"/>
    <w:rsid w:val="008D588C"/>
    <w:rsid w:val="008E5BC1"/>
    <w:rsid w:val="008E66A9"/>
    <w:rsid w:val="00904423"/>
    <w:rsid w:val="00914D7C"/>
    <w:rsid w:val="00917938"/>
    <w:rsid w:val="00917A84"/>
    <w:rsid w:val="00922923"/>
    <w:rsid w:val="00925AAB"/>
    <w:rsid w:val="00926775"/>
    <w:rsid w:val="00926CA3"/>
    <w:rsid w:val="009326B4"/>
    <w:rsid w:val="00934621"/>
    <w:rsid w:val="00934C9E"/>
    <w:rsid w:val="0094335F"/>
    <w:rsid w:val="009458A4"/>
    <w:rsid w:val="009548BD"/>
    <w:rsid w:val="00963607"/>
    <w:rsid w:val="00964A92"/>
    <w:rsid w:val="00971F27"/>
    <w:rsid w:val="0097325E"/>
    <w:rsid w:val="0097335A"/>
    <w:rsid w:val="0097427A"/>
    <w:rsid w:val="00975564"/>
    <w:rsid w:val="00976D0E"/>
    <w:rsid w:val="00991A51"/>
    <w:rsid w:val="009A31FE"/>
    <w:rsid w:val="009A4729"/>
    <w:rsid w:val="009B66AB"/>
    <w:rsid w:val="009C2BE2"/>
    <w:rsid w:val="009C5554"/>
    <w:rsid w:val="009D0E21"/>
    <w:rsid w:val="009D3AD4"/>
    <w:rsid w:val="009D6DD7"/>
    <w:rsid w:val="009E1E9E"/>
    <w:rsid w:val="009F5EBE"/>
    <w:rsid w:val="00A0150E"/>
    <w:rsid w:val="00A06738"/>
    <w:rsid w:val="00A11A97"/>
    <w:rsid w:val="00A13AEA"/>
    <w:rsid w:val="00A164BA"/>
    <w:rsid w:val="00A21B7A"/>
    <w:rsid w:val="00A24F3F"/>
    <w:rsid w:val="00A279BC"/>
    <w:rsid w:val="00A308F6"/>
    <w:rsid w:val="00A4083D"/>
    <w:rsid w:val="00A431D6"/>
    <w:rsid w:val="00A44FAC"/>
    <w:rsid w:val="00A56CDC"/>
    <w:rsid w:val="00A61063"/>
    <w:rsid w:val="00A63BC2"/>
    <w:rsid w:val="00A65C96"/>
    <w:rsid w:val="00A73B96"/>
    <w:rsid w:val="00A774DE"/>
    <w:rsid w:val="00A83A5D"/>
    <w:rsid w:val="00A916B4"/>
    <w:rsid w:val="00A91AFD"/>
    <w:rsid w:val="00A92F7D"/>
    <w:rsid w:val="00A96E14"/>
    <w:rsid w:val="00AA0053"/>
    <w:rsid w:val="00AA4996"/>
    <w:rsid w:val="00AD67F2"/>
    <w:rsid w:val="00AD748E"/>
    <w:rsid w:val="00AD78DF"/>
    <w:rsid w:val="00B14F13"/>
    <w:rsid w:val="00B237AF"/>
    <w:rsid w:val="00B26017"/>
    <w:rsid w:val="00B270A0"/>
    <w:rsid w:val="00B31FD3"/>
    <w:rsid w:val="00B44B05"/>
    <w:rsid w:val="00B50650"/>
    <w:rsid w:val="00B5081B"/>
    <w:rsid w:val="00B50989"/>
    <w:rsid w:val="00B52F04"/>
    <w:rsid w:val="00B55A83"/>
    <w:rsid w:val="00B57F71"/>
    <w:rsid w:val="00B713F7"/>
    <w:rsid w:val="00B74778"/>
    <w:rsid w:val="00B77C62"/>
    <w:rsid w:val="00B9053F"/>
    <w:rsid w:val="00B94C51"/>
    <w:rsid w:val="00B95568"/>
    <w:rsid w:val="00BA2E71"/>
    <w:rsid w:val="00BA4258"/>
    <w:rsid w:val="00BA42A6"/>
    <w:rsid w:val="00BA6398"/>
    <w:rsid w:val="00BB7A4B"/>
    <w:rsid w:val="00BC2830"/>
    <w:rsid w:val="00BF443B"/>
    <w:rsid w:val="00BF488E"/>
    <w:rsid w:val="00BF69C4"/>
    <w:rsid w:val="00BF6DB2"/>
    <w:rsid w:val="00C05700"/>
    <w:rsid w:val="00C117A6"/>
    <w:rsid w:val="00C11BB1"/>
    <w:rsid w:val="00C15198"/>
    <w:rsid w:val="00C20229"/>
    <w:rsid w:val="00C53D70"/>
    <w:rsid w:val="00C60273"/>
    <w:rsid w:val="00C662D1"/>
    <w:rsid w:val="00C67CDD"/>
    <w:rsid w:val="00C837FC"/>
    <w:rsid w:val="00C915F0"/>
    <w:rsid w:val="00C94FC3"/>
    <w:rsid w:val="00C9787F"/>
    <w:rsid w:val="00CA6148"/>
    <w:rsid w:val="00CB13CA"/>
    <w:rsid w:val="00CB6B62"/>
    <w:rsid w:val="00CC6D70"/>
    <w:rsid w:val="00CD6E38"/>
    <w:rsid w:val="00CD76AC"/>
    <w:rsid w:val="00CD77BC"/>
    <w:rsid w:val="00CE3FB7"/>
    <w:rsid w:val="00CF6169"/>
    <w:rsid w:val="00D02054"/>
    <w:rsid w:val="00D04846"/>
    <w:rsid w:val="00D12D4D"/>
    <w:rsid w:val="00D13117"/>
    <w:rsid w:val="00D2184D"/>
    <w:rsid w:val="00D231BB"/>
    <w:rsid w:val="00D24D57"/>
    <w:rsid w:val="00D253B5"/>
    <w:rsid w:val="00D25E0E"/>
    <w:rsid w:val="00D53E11"/>
    <w:rsid w:val="00D556A9"/>
    <w:rsid w:val="00D614B3"/>
    <w:rsid w:val="00D65118"/>
    <w:rsid w:val="00D66FA1"/>
    <w:rsid w:val="00D67015"/>
    <w:rsid w:val="00D74167"/>
    <w:rsid w:val="00D83FCE"/>
    <w:rsid w:val="00D86C20"/>
    <w:rsid w:val="00DA15F3"/>
    <w:rsid w:val="00DA561F"/>
    <w:rsid w:val="00DB2EA4"/>
    <w:rsid w:val="00DC6871"/>
    <w:rsid w:val="00DD10A0"/>
    <w:rsid w:val="00DD20E8"/>
    <w:rsid w:val="00DD4734"/>
    <w:rsid w:val="00DD4897"/>
    <w:rsid w:val="00DE4165"/>
    <w:rsid w:val="00DE4831"/>
    <w:rsid w:val="00DF5167"/>
    <w:rsid w:val="00DF5428"/>
    <w:rsid w:val="00DF72C4"/>
    <w:rsid w:val="00E033C1"/>
    <w:rsid w:val="00E129D1"/>
    <w:rsid w:val="00E349AD"/>
    <w:rsid w:val="00E416D5"/>
    <w:rsid w:val="00E63FCD"/>
    <w:rsid w:val="00E75119"/>
    <w:rsid w:val="00E81703"/>
    <w:rsid w:val="00E82308"/>
    <w:rsid w:val="00E8380A"/>
    <w:rsid w:val="00E87C7A"/>
    <w:rsid w:val="00E91115"/>
    <w:rsid w:val="00E92401"/>
    <w:rsid w:val="00E97863"/>
    <w:rsid w:val="00EA4AA9"/>
    <w:rsid w:val="00EA5E2A"/>
    <w:rsid w:val="00ED24A8"/>
    <w:rsid w:val="00ED43F2"/>
    <w:rsid w:val="00EF427B"/>
    <w:rsid w:val="00EF4433"/>
    <w:rsid w:val="00F0477E"/>
    <w:rsid w:val="00F075BF"/>
    <w:rsid w:val="00F07E8A"/>
    <w:rsid w:val="00F148D6"/>
    <w:rsid w:val="00F30632"/>
    <w:rsid w:val="00F31822"/>
    <w:rsid w:val="00F33325"/>
    <w:rsid w:val="00F333B7"/>
    <w:rsid w:val="00F427CF"/>
    <w:rsid w:val="00F42D12"/>
    <w:rsid w:val="00F4708E"/>
    <w:rsid w:val="00F64514"/>
    <w:rsid w:val="00F72085"/>
    <w:rsid w:val="00F758A5"/>
    <w:rsid w:val="00F97104"/>
    <w:rsid w:val="00FA08B9"/>
    <w:rsid w:val="00FA192F"/>
    <w:rsid w:val="00FA69F3"/>
    <w:rsid w:val="00FA6EEB"/>
    <w:rsid w:val="00FB6466"/>
    <w:rsid w:val="00FC0A1E"/>
    <w:rsid w:val="00FC1791"/>
    <w:rsid w:val="00FC6A28"/>
    <w:rsid w:val="00FC718F"/>
    <w:rsid w:val="00FE562C"/>
    <w:rsid w:val="00FF1686"/>
    <w:rsid w:val="00FF1E8F"/>
    <w:rsid w:val="00FF2D0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10"/>
  <w15:docId w15:val="{D8DBE69C-4CFD-41F5-9179-FA7773EA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26197"/>
    <w:pPr>
      <w:keepNext/>
      <w:jc w:val="right"/>
      <w:outlineLvl w:val="0"/>
    </w:pPr>
    <w:rPr>
      <w:rFonts w:ascii="Book Antiqua" w:hAnsi="Book Antiqua"/>
      <w:i/>
      <w:sz w:val="18"/>
    </w:rPr>
  </w:style>
  <w:style w:type="paragraph" w:styleId="Titre2">
    <w:name w:val="heading 2"/>
    <w:basedOn w:val="Normal"/>
    <w:next w:val="Normal"/>
    <w:link w:val="Titre2Car"/>
    <w:qFormat/>
    <w:rsid w:val="00026197"/>
    <w:pPr>
      <w:keepNext/>
      <w:jc w:val="center"/>
      <w:outlineLvl w:val="1"/>
    </w:pPr>
    <w:rPr>
      <w:rFonts w:ascii="Wide Latin" w:hAnsi="Wide Latin"/>
      <w:b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61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6197"/>
    <w:rPr>
      <w:rFonts w:ascii="Book Antiqua" w:eastAsia="Times New Roman" w:hAnsi="Book Antiqua" w:cs="Times New Roman"/>
      <w:i/>
      <w:sz w:val="1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26197"/>
    <w:rPr>
      <w:rFonts w:ascii="Wide Latin" w:eastAsia="Times New Roman" w:hAnsi="Wide Latin" w:cs="Times New Roman"/>
      <w:b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0261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2619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26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026197"/>
    <w:pPr>
      <w:spacing w:line="288" w:lineRule="auto"/>
      <w:ind w:left="180" w:hanging="1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0261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026197"/>
    <w:pPr>
      <w:tabs>
        <w:tab w:val="center" w:pos="4536"/>
        <w:tab w:val="right" w:pos="9072"/>
      </w:tabs>
      <w:spacing w:after="200"/>
      <w:ind w:left="2268"/>
      <w:jc w:val="both"/>
    </w:pPr>
    <w:rPr>
      <w:rFonts w:ascii="Arial" w:hAnsi="Arial"/>
    </w:rPr>
  </w:style>
  <w:style w:type="character" w:customStyle="1" w:styleId="En-tteCar">
    <w:name w:val="En-tête Car"/>
    <w:basedOn w:val="Policepardfaut"/>
    <w:link w:val="En-tte"/>
    <w:semiHidden/>
    <w:rsid w:val="00026197"/>
    <w:rPr>
      <w:rFonts w:ascii="Arial" w:eastAsia="Times New Roman" w:hAnsi="Arial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A1C94"/>
    <w:rPr>
      <w:b/>
      <w:bCs/>
    </w:rPr>
  </w:style>
  <w:style w:type="paragraph" w:styleId="Paragraphedeliste">
    <w:name w:val="List Paragraph"/>
    <w:basedOn w:val="Normal"/>
    <w:uiPriority w:val="34"/>
    <w:qFormat/>
    <w:rsid w:val="003833E3"/>
    <w:pPr>
      <w:ind w:left="720"/>
      <w:contextualSpacing/>
    </w:pPr>
  </w:style>
  <w:style w:type="paragraph" w:customStyle="1" w:styleId="spcial-h-i">
    <w:name w:val="spécial-h-i"/>
    <w:rsid w:val="00836CBB"/>
    <w:pPr>
      <w:spacing w:after="120" w:line="240" w:lineRule="auto"/>
      <w:jc w:val="center"/>
    </w:pPr>
    <w:rPr>
      <w:rFonts w:ascii="Shannon" w:eastAsia="Times New Roman" w:hAnsi="Shannon" w:cs="Times New Roman"/>
      <w:b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 Sainsard</dc:creator>
  <cp:lastModifiedBy>Julia Laborie</cp:lastModifiedBy>
  <cp:revision>91</cp:revision>
  <cp:lastPrinted>2023-11-30T13:41:00Z</cp:lastPrinted>
  <dcterms:created xsi:type="dcterms:W3CDTF">2020-11-09T14:57:00Z</dcterms:created>
  <dcterms:modified xsi:type="dcterms:W3CDTF">2023-12-05T08:57:00Z</dcterms:modified>
</cp:coreProperties>
</file>